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6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91161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911618" w:rsidRDefault="000F4EEF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911618" w:rsidRDefault="000F4EEF">
            <w:pPr>
              <w:spacing w:after="0" w:line="240" w:lineRule="auto"/>
            </w:pPr>
            <w:r>
              <w:t>36766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911618" w:rsidRDefault="000F4EEF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911618" w:rsidRDefault="000F4EEF">
            <w:pPr>
              <w:spacing w:after="0" w:line="240" w:lineRule="auto"/>
            </w:pPr>
            <w:r>
              <w:t>OPĆINA DONJI ANDRIJEVCI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911618" w:rsidRDefault="000F4EEF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911618" w:rsidRDefault="000F4EEF">
            <w:pPr>
              <w:spacing w:after="0" w:line="240" w:lineRule="auto"/>
            </w:pPr>
            <w:r>
              <w:t>22</w:t>
            </w:r>
          </w:p>
        </w:tc>
      </w:tr>
    </w:tbl>
    <w:p w:rsidR="00911618" w:rsidRDefault="000F4EEF">
      <w:r>
        <w:br/>
      </w:r>
    </w:p>
    <w:p w:rsidR="00911618" w:rsidRDefault="000F4EEF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911618" w:rsidRDefault="000F4EEF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911618" w:rsidRDefault="000F4EEF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911618" w:rsidRDefault="00911618"/>
    <w:p w:rsidR="00911618" w:rsidRDefault="000F4EEF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911618" w:rsidRDefault="000F4EEF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11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1.240.802,17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2.222.385,86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179,1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941.576,00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1.044.515,42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110,9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91161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299.226,17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1.177.870,44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393,6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484,20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259,32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53,6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286.051,50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1.387.703,09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485,1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91161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285.567,30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1.387.443,77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485,9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29.523,39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347.000,00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1175,3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</w:t>
            </w:r>
            <w:r>
              <w:rPr>
                <w:sz w:val="18"/>
              </w:rPr>
              <w:t>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27.190,52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500.000,00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1838,9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91161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PRIMITAKA OD FINANCIJSKE IMOVINE I ZADUŽIVANJA (šifre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153.000,00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91161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362.573,33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911618" w:rsidRDefault="00911618">
      <w:pPr>
        <w:spacing w:after="0"/>
      </w:pPr>
    </w:p>
    <w:p w:rsidR="00911618" w:rsidRDefault="000F4EEF">
      <w:pPr>
        <w:spacing w:line="240" w:lineRule="auto"/>
        <w:jc w:val="both"/>
      </w:pPr>
      <w:r>
        <w:t>Ostvareni manjak prihoda</w:t>
      </w:r>
      <w:r>
        <w:t xml:space="preserve"> u iznosu od 362.573,33 €, rezultat je pojačanih aktivnosti na izgradnji vrtića, izgradnja šumskih puteva, izgradnja pješačko biciklističkih staza, a za koje  , nakon plaćanja situacija, sredstva trebaju pristići iz odgovarajućih fondova (EU), prema poslan</w:t>
      </w:r>
      <w:r>
        <w:t>im ZNS-ovima. Kroz  nadolazeće razdoblje sredstva koja pristignu  zatvorit će planiranu financijsku konstrukciju , odnosno trenutni manjak prihoda</w:t>
      </w:r>
    </w:p>
    <w:p w:rsidR="00911618" w:rsidRDefault="000F4EEF">
      <w:r>
        <w:br/>
      </w:r>
    </w:p>
    <w:p w:rsidR="00911618" w:rsidRDefault="000F4EEF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11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</w:t>
            </w:r>
            <w:r>
              <w:rPr>
                <w:b/>
                <w:sz w:val="18"/>
              </w:rPr>
              <w:t>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1.240.802,17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2.222.385,86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179,1</w:t>
            </w:r>
          </w:p>
        </w:tc>
      </w:tr>
    </w:tbl>
    <w:p w:rsidR="00911618" w:rsidRDefault="00911618">
      <w:pPr>
        <w:spacing w:after="0"/>
      </w:pPr>
    </w:p>
    <w:p w:rsidR="00911618" w:rsidRDefault="000F4EEF">
      <w:pPr>
        <w:spacing w:line="240" w:lineRule="auto"/>
        <w:jc w:val="both"/>
      </w:pPr>
      <w:r>
        <w:t xml:space="preserve">Prihodi poslovanja su ostvareni sa  2.222.385,86 €, što je 79,1% više u odnosu na isto razdoblje prethodne </w:t>
      </w:r>
      <w:r>
        <w:t>godine. Razlog ovog povećanja su nove aktivnosti i projekti koji su realizirani u 2025.g., odnosno dio prihoda (pomoći) koji su do 30.6.2025.g. uplaćeni na općinski proračun u najvećoj mjeri se odnose na njih.</w:t>
      </w:r>
    </w:p>
    <w:p w:rsidR="00911618" w:rsidRDefault="00911618"/>
    <w:p w:rsidR="00911618" w:rsidRDefault="000F4EEF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11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</w:t>
            </w:r>
            <w:r>
              <w:rPr>
                <w:b/>
                <w:sz w:val="18"/>
              </w:rPr>
              <w:t>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Pomoći iz inozemstva i od subjekata unutar općeg proračuna (šifre 631+632+633+634+635+636+637+638+639)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705.681,83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1.552.078,77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219,9</w:t>
            </w:r>
          </w:p>
        </w:tc>
      </w:tr>
    </w:tbl>
    <w:p w:rsidR="00911618" w:rsidRDefault="00911618">
      <w:pPr>
        <w:spacing w:after="0"/>
      </w:pPr>
    </w:p>
    <w:p w:rsidR="00911618" w:rsidRDefault="000F4EEF">
      <w:pPr>
        <w:spacing w:line="240" w:lineRule="auto"/>
        <w:jc w:val="both"/>
      </w:pPr>
      <w:r>
        <w:t>Pomoći iz inozemstva i  od subjekata unutar općeg proračuna: 63 63311-Državni proračun-Ministarstvo kulture-</w:t>
      </w:r>
      <w:proofErr w:type="spellStart"/>
      <w:r>
        <w:t>Samičarska</w:t>
      </w:r>
      <w:proofErr w:type="spellEnd"/>
      <w:r>
        <w:t xml:space="preserve"> radionica-2.400,00 €, 63312- Proračun BPŽ-sredstva za dezinsekciju i refundacija troškova lokalnih izbora: 20.821,73 ,  Kapitalna </w:t>
      </w:r>
      <w:r>
        <w:t>pomoć-Ministarstvo turizma-za malonogometno igralište-45.000,00 €,  634- HZZO-zapošljavanje Javni rad-13.697,86 €, 635- Fiskalno izravnanje- 325.490,96 €,  6381- Projekt Zaželi-ZNS-42.183,90 €, APPRR- LAF- 23.624,40 €, APPRR- sredstva pomoći za izgradnju š</w:t>
      </w:r>
      <w:r>
        <w:t>umskih puteva i izgradnju dječjeg vrtića, Državni proračuna-Ministarstvo reg. razvoja-ITU mehanizam.za biciklističko pješačke staze: 260.270,00 €</w:t>
      </w:r>
    </w:p>
    <w:p w:rsidR="00911618" w:rsidRDefault="00911618"/>
    <w:p w:rsidR="00911618" w:rsidRDefault="000F4EEF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11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</w:t>
            </w:r>
            <w:r>
              <w:rPr>
                <w:b/>
                <w:sz w:val="18"/>
              </w:rPr>
              <w:t>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941.576,00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1.044.515,42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110,9</w:t>
            </w:r>
          </w:p>
        </w:tc>
      </w:tr>
    </w:tbl>
    <w:p w:rsidR="00911618" w:rsidRDefault="00911618">
      <w:pPr>
        <w:spacing w:after="0"/>
      </w:pPr>
    </w:p>
    <w:p w:rsidR="00911618" w:rsidRDefault="000F4EEF">
      <w:pPr>
        <w:spacing w:line="240" w:lineRule="auto"/>
        <w:jc w:val="both"/>
      </w:pPr>
      <w:r>
        <w:t xml:space="preserve">Rashodi poslovanja, u odnosu na prethodnu godinu izvršeni su u nešto većem iznosu. Povećanje pojedinih rashoda kod </w:t>
      </w:r>
      <w:r>
        <w:t>razrade prihoda poslovanja kroz analitička konta 4 razine, odnose se na rashode za zaposlene (povećanje minimalne plaće kod projekta Zaželi), rashodi za usluge (komunalne), financijski rashodi (kamate za primljene zajmove), 381- Rashodi donacije ove godine</w:t>
      </w:r>
      <w:r>
        <w:t xml:space="preserve"> sva dodijeljena sredstva iz Javnog natječaja teretila su rashod, bez obzira na vrijeme isplate.  Smanjenje je vidljivo kod rashoda skupine 372 ( prethodne godine su izvršene isplate pomoći za štete od elementarne nepogode iz 2023,g)</w:t>
      </w:r>
    </w:p>
    <w:p w:rsidR="00911618" w:rsidRDefault="00911618"/>
    <w:p w:rsidR="00911618" w:rsidRDefault="000F4EEF">
      <w:pPr>
        <w:keepNext/>
        <w:spacing w:line="240" w:lineRule="auto"/>
        <w:jc w:val="center"/>
      </w:pPr>
      <w:r>
        <w:rPr>
          <w:sz w:val="28"/>
        </w:rPr>
        <w:lastRenderedPageBreak/>
        <w:t>Bilješka 5.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11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proizvedene dugotrajne imovine (šifre 421+422+423+424+425+426)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278.566,72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1.361.774,80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488,9</w:t>
            </w:r>
          </w:p>
        </w:tc>
      </w:tr>
    </w:tbl>
    <w:p w:rsidR="00911618" w:rsidRDefault="00911618">
      <w:pPr>
        <w:spacing w:after="0"/>
      </w:pPr>
    </w:p>
    <w:p w:rsidR="00911618" w:rsidRDefault="000F4EEF">
      <w:pPr>
        <w:spacing w:line="240" w:lineRule="auto"/>
        <w:jc w:val="both"/>
      </w:pPr>
      <w:r>
        <w:t>Rashodi za nabavu proizvedene dugotrajne imovine, Šifra 42, imaju značajan porast u odnosu na isto izvještajno razdoblje prošle godine. Razlog ovog povećanja su završetak izgradnje dječj</w:t>
      </w:r>
      <w:r>
        <w:t xml:space="preserve">eg  vrtića, izgradnja šumskih puteva, izgradnja pješačko </w:t>
      </w:r>
      <w:r>
        <w:t>biciklističkih staza, kojih u preth</w:t>
      </w:r>
      <w:r>
        <w:t>odnoj godini nije bilo. Index 488,9.</w:t>
      </w:r>
    </w:p>
    <w:p w:rsidR="00911618" w:rsidRDefault="00911618"/>
    <w:p w:rsidR="00911618" w:rsidRDefault="000F4EEF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11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Primici od </w:t>
            </w:r>
            <w:r>
              <w:rPr>
                <w:sz w:val="18"/>
              </w:rPr>
              <w:t>zaduživanja (šifre 841+842+843+844+845+847)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29.523,39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330.000,00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1117,8</w:t>
            </w:r>
          </w:p>
        </w:tc>
      </w:tr>
    </w:tbl>
    <w:p w:rsidR="00911618" w:rsidRDefault="00911618">
      <w:pPr>
        <w:spacing w:after="0"/>
      </w:pPr>
    </w:p>
    <w:p w:rsidR="00911618" w:rsidRDefault="000F4EEF">
      <w:pPr>
        <w:spacing w:line="240" w:lineRule="auto"/>
        <w:jc w:val="both"/>
      </w:pPr>
      <w:r>
        <w:t xml:space="preserve">Šifra 84-Primici od zaduživanja u ovoj 2025.g. , odnose se na kratkoročno zaduženje kod matične poslovne banke (PBZ), radi podmirivanja dijela izdataka kod započetih investicija, </w:t>
      </w:r>
      <w:r>
        <w:t>a za koja će sredstva pristići u narednim mjesecima.</w:t>
      </w:r>
    </w:p>
    <w:p w:rsidR="00911618" w:rsidRDefault="00911618"/>
    <w:p w:rsidR="00911618" w:rsidRDefault="000F4EEF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11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otplatu glavnice </w:t>
            </w:r>
            <w:r>
              <w:rPr>
                <w:sz w:val="18"/>
              </w:rPr>
              <w:t>primljenih kredita i zajmova (šifre 541+542+543+544+545+547)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24.690,52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500.000,00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2025,1</w:t>
            </w:r>
          </w:p>
        </w:tc>
      </w:tr>
    </w:tbl>
    <w:p w:rsidR="00911618" w:rsidRDefault="00911618">
      <w:pPr>
        <w:spacing w:after="0"/>
      </w:pPr>
    </w:p>
    <w:p w:rsidR="00911618" w:rsidRDefault="000F4EEF">
      <w:pPr>
        <w:spacing w:line="240" w:lineRule="auto"/>
        <w:jc w:val="both"/>
      </w:pPr>
      <w:r>
        <w:t xml:space="preserve">Šifra 54- Izdaci za otplatu glavnice primljenih kredita i zajmova - odnose se na otplatu primljenog kratkoročnog zajma matične poslovne banke iz 2024.g., a čije </w:t>
      </w:r>
      <w:r>
        <w:t>dospijeće cijele glavnice je bilo u prvom polugodištu 2025.g.</w:t>
      </w:r>
    </w:p>
    <w:p w:rsidR="00911618" w:rsidRDefault="00911618"/>
    <w:p w:rsidR="00911618" w:rsidRDefault="000F4EEF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11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91161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i primitaka za</w:t>
            </w:r>
            <w:r>
              <w:rPr>
                <w:sz w:val="18"/>
              </w:rPr>
              <w:t xml:space="preserve"> pokriće u sljedećem razdoblju (šifre Y005 + '9222-9221' - X005 - '9221-9222' 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64.552,09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11618" w:rsidRDefault="00911618">
      <w:pPr>
        <w:spacing w:after="0"/>
      </w:pPr>
    </w:p>
    <w:p w:rsidR="00911618" w:rsidRDefault="000F4EEF">
      <w:pPr>
        <w:spacing w:line="240" w:lineRule="auto"/>
        <w:jc w:val="both"/>
      </w:pPr>
      <w:r>
        <w:t xml:space="preserve">Manjak prihoda i primitaka za pokriće u sljedećem razdoblju rezultat je zbroja prenesenog viška iz prethodne godine (korigiranog) - 298.021,24 € i </w:t>
      </w:r>
      <w:r>
        <w:t>manjka ostvarenog u ovom izvještajnom razdoblju- 362.573,33 €, iznosi 64.552,09 €.</w:t>
      </w:r>
    </w:p>
    <w:p w:rsidR="00911618" w:rsidRDefault="00911618"/>
    <w:p w:rsidR="00911618" w:rsidRDefault="000F4EEF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911618" w:rsidRDefault="000F4EEF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911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911618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dospjelih obveza na kraju izvještajnog razdoblja (šifre V008+D23+D24 + 'D </w:t>
            </w:r>
            <w:r>
              <w:rPr>
                <w:sz w:val="18"/>
              </w:rPr>
              <w:t>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24.042,37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11618" w:rsidRDefault="00911618">
      <w:pPr>
        <w:spacing w:after="0"/>
      </w:pPr>
    </w:p>
    <w:p w:rsidR="00911618" w:rsidRDefault="000F4EEF">
      <w:pPr>
        <w:spacing w:line="240" w:lineRule="auto"/>
        <w:jc w:val="both"/>
      </w:pPr>
      <w:r>
        <w:t xml:space="preserve">Stanje dospjelih neplaćenih obveza općine odnosi se na račune koji su pristigli, ali je njihova dostava od strane dobavljača kasnila, a dospijeća plaćanja  zadana na njima su bila kratka. Ti dospjeli računi su već </w:t>
      </w:r>
      <w:r>
        <w:t>početkom mjeseca srpnja plaćeni, odnosno do dana sastavljanja bilješki i popunjavanja izvještaja</w:t>
      </w:r>
    </w:p>
    <w:p w:rsidR="00911618" w:rsidRDefault="00911618"/>
    <w:p w:rsidR="00911618" w:rsidRDefault="000F4EEF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911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169.408,69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11618" w:rsidRDefault="00911618">
      <w:pPr>
        <w:spacing w:after="0"/>
      </w:pPr>
    </w:p>
    <w:p w:rsidR="00911618" w:rsidRDefault="000F4EEF">
      <w:pPr>
        <w:spacing w:line="240" w:lineRule="auto"/>
        <w:jc w:val="both"/>
      </w:pPr>
      <w:r>
        <w:t xml:space="preserve">Stanje nedospjelih obveza odnosi se </w:t>
      </w:r>
      <w:r>
        <w:t>na : plaće za zaposlene za 6/2025.g.,  i nedospjele obveze prema dobavljačima.</w:t>
      </w:r>
    </w:p>
    <w:p w:rsidR="00911618" w:rsidRDefault="00911618"/>
    <w:p w:rsidR="00911618" w:rsidRDefault="000F4EEF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911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1161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dio 25,26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financijsku imovinu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 dio 25,26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330.000,00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911618" w:rsidRDefault="000F4EEF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911618" w:rsidRDefault="00911618">
      <w:pPr>
        <w:spacing w:after="0"/>
      </w:pPr>
    </w:p>
    <w:p w:rsidR="00911618" w:rsidRDefault="000F4EEF">
      <w:pPr>
        <w:spacing w:line="240" w:lineRule="auto"/>
        <w:jc w:val="both"/>
      </w:pPr>
      <w:bookmarkStart w:id="0" w:name="_GoBack"/>
      <w:r>
        <w:t>Stanje nedospjele glavnice kratkoročnog</w:t>
      </w:r>
      <w:r>
        <w:t xml:space="preserve"> zaduženja kod poslovne banke-330.000,00 €</w:t>
      </w:r>
    </w:p>
    <w:bookmarkEnd w:id="0"/>
    <w:p w:rsidR="00911618" w:rsidRDefault="00911618"/>
    <w:sectPr w:rsidR="0091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1618"/>
    <w:rsid w:val="000F4EEF"/>
    <w:rsid w:val="0091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0F075-883E-460E-97DC-7B4BCCAC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korisnik</cp:lastModifiedBy>
  <cp:revision>2</cp:revision>
  <dcterms:created xsi:type="dcterms:W3CDTF">2025-07-08T17:42:00Z</dcterms:created>
  <dcterms:modified xsi:type="dcterms:W3CDTF">2025-07-08T17:47:00Z</dcterms:modified>
</cp:coreProperties>
</file>